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71C" w:rsidRDefault="007B471C" w:rsidP="007B471C">
      <w:pPr>
        <w:pStyle w:val="a5"/>
        <w:shd w:val="clear" w:color="auto" w:fill="FFFFFF"/>
        <w:spacing w:beforeAutospacing="0" w:afterAutospacing="0"/>
        <w:ind w:firstLine="161"/>
        <w:rPr>
          <w:rFonts w:ascii="微软雅黑" w:eastAsia="微软雅黑" w:hAnsi="微软雅黑"/>
          <w:sz w:val="21"/>
          <w:szCs w:val="21"/>
        </w:rPr>
      </w:pPr>
      <w:r>
        <w:rPr>
          <w:rFonts w:ascii="微软雅黑" w:eastAsia="微软雅黑" w:hAnsi="微软雅黑" w:hint="eastAsia"/>
          <w:b/>
          <w:bCs/>
        </w:rPr>
        <w:t>附件7</w:t>
      </w:r>
    </w:p>
    <w:p w:rsidR="007B471C" w:rsidRDefault="007B471C" w:rsidP="007B471C">
      <w:pPr>
        <w:pStyle w:val="a5"/>
        <w:shd w:val="clear" w:color="auto" w:fill="FFFFFF"/>
        <w:spacing w:beforeAutospacing="0" w:afterAutospacing="0"/>
        <w:ind w:firstLine="514"/>
        <w:jc w:val="center"/>
        <w:rPr>
          <w:rFonts w:ascii="微软雅黑" w:eastAsia="微软雅黑" w:hAnsi="微软雅黑"/>
          <w:sz w:val="21"/>
          <w:szCs w:val="21"/>
        </w:rPr>
      </w:pPr>
      <w:r>
        <w:rPr>
          <w:rFonts w:ascii="微软雅黑" w:eastAsia="微软雅黑" w:hAnsi="微软雅黑" w:hint="eastAsia"/>
          <w:b/>
          <w:bCs/>
        </w:rPr>
        <w:t>自然科学基金一般项目申请指南</w:t>
      </w:r>
    </w:p>
    <w:p w:rsidR="007B471C" w:rsidRDefault="007B471C" w:rsidP="007B471C">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支持从事基础研究的科技人员自由选题，开展创新性的科学研究，聚焦有限的基础科学问题上，开展阶段性研究工作，促进各学科均衡、协调和可持续发展。</w:t>
      </w:r>
    </w:p>
    <w:p w:rsidR="007B471C" w:rsidRDefault="007B471C" w:rsidP="007B471C">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一、基本要求</w:t>
      </w:r>
    </w:p>
    <w:p w:rsidR="007B471C" w:rsidRDefault="007B471C" w:rsidP="007B471C">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申请人具有从事基础研究的条件并取得中级以上专业技术职称或者博士学位。</w:t>
      </w:r>
    </w:p>
    <w:p w:rsidR="007B471C" w:rsidRDefault="007B471C" w:rsidP="007B471C">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二、限制申请条件</w:t>
      </w:r>
    </w:p>
    <w:p w:rsidR="007B471C" w:rsidRDefault="007B471C" w:rsidP="007B471C">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1．2016年获得国家自然科学基金资助，且累计资助经费在10万元（含）以上的不得申请；</w:t>
      </w:r>
    </w:p>
    <w:p w:rsidR="007B471C" w:rsidRDefault="007B471C" w:rsidP="007B471C">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2．正在主持省重点研发计划项目，或者正在主持省部级及以上科技计划项目且累计资助经费达到200万元的，不得申请。</w:t>
      </w:r>
    </w:p>
    <w:p w:rsidR="007B471C" w:rsidRDefault="007B471C" w:rsidP="007B471C">
      <w:pPr>
        <w:pStyle w:val="a5"/>
        <w:shd w:val="clear" w:color="auto" w:fill="FFFFFF"/>
        <w:spacing w:beforeAutospacing="0" w:afterAutospacing="0"/>
        <w:ind w:firstLine="672"/>
        <w:rPr>
          <w:rFonts w:ascii="微软雅黑" w:eastAsia="微软雅黑" w:hAnsi="微软雅黑"/>
          <w:sz w:val="21"/>
          <w:szCs w:val="21"/>
        </w:rPr>
      </w:pPr>
      <w:r>
        <w:rPr>
          <w:rFonts w:ascii="微软雅黑" w:eastAsia="微软雅黑" w:hAnsi="微软雅黑" w:hint="eastAsia"/>
        </w:rPr>
        <w:t>2017年7月30日前（注：获资助时间以有关部门项目批准通知或立项文件的</w:t>
      </w:r>
      <w:proofErr w:type="gramStart"/>
      <w:r>
        <w:rPr>
          <w:rFonts w:ascii="微软雅黑" w:eastAsia="微软雅黑" w:hAnsi="微软雅黑" w:hint="eastAsia"/>
        </w:rPr>
        <w:t>发文日</w:t>
      </w:r>
      <w:proofErr w:type="gramEnd"/>
      <w:r>
        <w:rPr>
          <w:rFonts w:ascii="微软雅黑" w:eastAsia="微软雅黑" w:hAnsi="微软雅黑" w:hint="eastAsia"/>
        </w:rPr>
        <w:t>为准），</w:t>
      </w:r>
      <w:proofErr w:type="gramStart"/>
      <w:r>
        <w:rPr>
          <w:rFonts w:ascii="微软雅黑" w:eastAsia="微软雅黑" w:hAnsi="微软雅黑" w:hint="eastAsia"/>
        </w:rPr>
        <w:t>获主持前</w:t>
      </w:r>
      <w:proofErr w:type="gramEnd"/>
      <w:r>
        <w:rPr>
          <w:rFonts w:ascii="微软雅黑" w:eastAsia="微软雅黑" w:hAnsi="微软雅黑" w:hint="eastAsia"/>
        </w:rPr>
        <w:t>2条款所列类型当年项目的，省自然科学基金将不予资助，申请人应主动</w:t>
      </w:r>
      <w:proofErr w:type="gramStart"/>
      <w:r>
        <w:rPr>
          <w:rFonts w:ascii="微软雅黑" w:eastAsia="微软雅黑" w:hAnsi="微软雅黑" w:hint="eastAsia"/>
        </w:rPr>
        <w:t>告知省基金</w:t>
      </w:r>
      <w:proofErr w:type="gramEnd"/>
      <w:r>
        <w:rPr>
          <w:rFonts w:ascii="微软雅黑" w:eastAsia="微软雅黑" w:hAnsi="微软雅黑" w:hint="eastAsia"/>
        </w:rPr>
        <w:t>办并撤回其2018年度项目申请。</w:t>
      </w:r>
    </w:p>
    <w:p w:rsidR="007B471C" w:rsidRDefault="007B471C" w:rsidP="007B471C">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三、申请书撰写要求</w:t>
      </w:r>
    </w:p>
    <w:p w:rsidR="007B471C" w:rsidRDefault="007B471C" w:rsidP="007B471C">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申请书包括简表、正文、参考文献三个部分。其中正文包括“项目名称”“研究工作的科学意义”“本项目研究目标，及其与申请者研究工作长期目标的关系”“项目研究内容、研究方案和进度安排”“项目创新之处”“工作基础与</w:t>
      </w:r>
      <w:r>
        <w:rPr>
          <w:rFonts w:ascii="微软雅黑" w:eastAsia="微软雅黑" w:hAnsi="微软雅黑" w:hint="eastAsia"/>
        </w:rPr>
        <w:lastRenderedPageBreak/>
        <w:t>工作条件”“预期研究结果、利用研究结果计划和今后发展思路”等栏目。具体撰写要求参见一般项目申请书正文撰写提纲。申请人应当按照撰写提纲撰写申请书正文。</w:t>
      </w:r>
    </w:p>
    <w:p w:rsidR="007B471C" w:rsidRDefault="007B471C" w:rsidP="007B471C">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四、研究期限：3年。</w:t>
      </w:r>
    </w:p>
    <w:p w:rsidR="007B471C" w:rsidRDefault="007B471C" w:rsidP="007B471C">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五、资助强度</w:t>
      </w:r>
    </w:p>
    <w:p w:rsidR="007B471C" w:rsidRDefault="007B471C" w:rsidP="007B471C">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全额资助项目： 8-10万元。联合资助项目：8万元，其中省自然科学基金资助5万元，依托单位资助3万元。</w:t>
      </w:r>
    </w:p>
    <w:p w:rsidR="007B471C" w:rsidRDefault="007B471C" w:rsidP="007B471C">
      <w:pPr>
        <w:pStyle w:val="a5"/>
        <w:shd w:val="clear" w:color="auto" w:fill="FFFFFF"/>
        <w:spacing w:beforeAutospacing="0" w:afterAutospacing="0"/>
        <w:ind w:firstLine="640"/>
        <w:rPr>
          <w:rFonts w:ascii="微软雅黑" w:eastAsia="微软雅黑" w:hAnsi="微软雅黑"/>
          <w:sz w:val="21"/>
          <w:szCs w:val="21"/>
        </w:rPr>
      </w:pPr>
      <w:r>
        <w:rPr>
          <w:rFonts w:ascii="微软雅黑" w:eastAsia="微软雅黑" w:hAnsi="微软雅黑" w:hint="eastAsia"/>
        </w:rPr>
        <w:t>六、2017年度申请资助情况</w:t>
      </w:r>
    </w:p>
    <w:p w:rsidR="007B471C" w:rsidRDefault="007B471C" w:rsidP="007B471C">
      <w:pPr>
        <w:pStyle w:val="a5"/>
        <w:shd w:val="clear" w:color="auto" w:fill="FFFFFF"/>
        <w:spacing w:before="0" w:beforeAutospacing="0" w:after="0" w:afterAutospacing="0" w:line="312" w:lineRule="auto"/>
        <w:rPr>
          <w:rFonts w:ascii="微软雅黑" w:eastAsia="微软雅黑" w:hAnsi="微软雅黑"/>
          <w:sz w:val="21"/>
          <w:szCs w:val="21"/>
        </w:rPr>
      </w:pPr>
      <w:r>
        <w:rPr>
          <w:rFonts w:ascii="微软雅黑" w:eastAsia="微软雅黑" w:hAnsi="微软雅黑" w:hint="eastAsia"/>
        </w:rPr>
        <w:t>2017年度一般项目共资助807项，申请3497项，资助率为23.1%。</w:t>
      </w:r>
    </w:p>
    <w:p w:rsidR="00695AEC" w:rsidRPr="007B471C" w:rsidRDefault="00695AEC">
      <w:bookmarkStart w:id="0" w:name="_GoBack"/>
      <w:bookmarkEnd w:id="0"/>
    </w:p>
    <w:sectPr w:rsidR="00695AEC" w:rsidRPr="007B47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59F" w:rsidRDefault="00BA759F" w:rsidP="007B471C">
      <w:r>
        <w:separator/>
      </w:r>
    </w:p>
  </w:endnote>
  <w:endnote w:type="continuationSeparator" w:id="0">
    <w:p w:rsidR="00BA759F" w:rsidRDefault="00BA759F" w:rsidP="007B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59F" w:rsidRDefault="00BA759F" w:rsidP="007B471C">
      <w:r>
        <w:separator/>
      </w:r>
    </w:p>
  </w:footnote>
  <w:footnote w:type="continuationSeparator" w:id="0">
    <w:p w:rsidR="00BA759F" w:rsidRDefault="00BA759F" w:rsidP="007B4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E5E"/>
    <w:rsid w:val="00695AEC"/>
    <w:rsid w:val="007B471C"/>
    <w:rsid w:val="008F4E5E"/>
    <w:rsid w:val="00BA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471C"/>
    <w:rPr>
      <w:sz w:val="18"/>
      <w:szCs w:val="18"/>
    </w:rPr>
  </w:style>
  <w:style w:type="paragraph" w:styleId="a4">
    <w:name w:val="footer"/>
    <w:basedOn w:val="a"/>
    <w:link w:val="Char0"/>
    <w:uiPriority w:val="99"/>
    <w:unhideWhenUsed/>
    <w:rsid w:val="007B471C"/>
    <w:pPr>
      <w:tabs>
        <w:tab w:val="center" w:pos="4153"/>
        <w:tab w:val="right" w:pos="8306"/>
      </w:tabs>
      <w:snapToGrid w:val="0"/>
      <w:jc w:val="left"/>
    </w:pPr>
    <w:rPr>
      <w:sz w:val="18"/>
      <w:szCs w:val="18"/>
    </w:rPr>
  </w:style>
  <w:style w:type="character" w:customStyle="1" w:styleId="Char0">
    <w:name w:val="页脚 Char"/>
    <w:basedOn w:val="a0"/>
    <w:link w:val="a4"/>
    <w:uiPriority w:val="99"/>
    <w:rsid w:val="007B471C"/>
    <w:rPr>
      <w:sz w:val="18"/>
      <w:szCs w:val="18"/>
    </w:rPr>
  </w:style>
  <w:style w:type="paragraph" w:styleId="a5">
    <w:name w:val="Normal (Web)"/>
    <w:basedOn w:val="a"/>
    <w:uiPriority w:val="99"/>
    <w:semiHidden/>
    <w:unhideWhenUsed/>
    <w:rsid w:val="007B471C"/>
    <w:pPr>
      <w:widowControl/>
      <w:spacing w:before="100" w:beforeAutospacing="1" w:after="100" w:afterAutospacing="1"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471C"/>
    <w:rPr>
      <w:sz w:val="18"/>
      <w:szCs w:val="18"/>
    </w:rPr>
  </w:style>
  <w:style w:type="paragraph" w:styleId="a4">
    <w:name w:val="footer"/>
    <w:basedOn w:val="a"/>
    <w:link w:val="Char0"/>
    <w:uiPriority w:val="99"/>
    <w:unhideWhenUsed/>
    <w:rsid w:val="007B471C"/>
    <w:pPr>
      <w:tabs>
        <w:tab w:val="center" w:pos="4153"/>
        <w:tab w:val="right" w:pos="8306"/>
      </w:tabs>
      <w:snapToGrid w:val="0"/>
      <w:jc w:val="left"/>
    </w:pPr>
    <w:rPr>
      <w:sz w:val="18"/>
      <w:szCs w:val="18"/>
    </w:rPr>
  </w:style>
  <w:style w:type="character" w:customStyle="1" w:styleId="Char0">
    <w:name w:val="页脚 Char"/>
    <w:basedOn w:val="a0"/>
    <w:link w:val="a4"/>
    <w:uiPriority w:val="99"/>
    <w:rsid w:val="007B471C"/>
    <w:rPr>
      <w:sz w:val="18"/>
      <w:szCs w:val="18"/>
    </w:rPr>
  </w:style>
  <w:style w:type="paragraph" w:styleId="a5">
    <w:name w:val="Normal (Web)"/>
    <w:basedOn w:val="a"/>
    <w:uiPriority w:val="99"/>
    <w:semiHidden/>
    <w:unhideWhenUsed/>
    <w:rsid w:val="007B471C"/>
    <w:pPr>
      <w:widowControl/>
      <w:spacing w:before="100" w:beforeAutospacing="1" w:after="100" w:afterAutospacing="1"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2017-05-11T08:30:00Z</dcterms:created>
  <dcterms:modified xsi:type="dcterms:W3CDTF">2017-05-11T08:30:00Z</dcterms:modified>
</cp:coreProperties>
</file>